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843D4B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9747A5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843D4B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43D4B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843D4B">
        <w:rPr>
          <w:rFonts w:ascii="Verdana" w:hAnsi="Verdana"/>
          <w:sz w:val="22"/>
          <w:szCs w:val="22"/>
          <w:lang w:val="bg-BG"/>
        </w:rPr>
        <w:t>землището на</w:t>
      </w:r>
    </w:p>
    <w:p w:rsidR="006B5BA3" w:rsidRDefault="001B0A68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с.</w:t>
      </w:r>
      <w:r w:rsidR="00EF750A" w:rsidRPr="00843D4B">
        <w:rPr>
          <w:rFonts w:ascii="Verdana" w:hAnsi="Verdana"/>
          <w:sz w:val="22"/>
          <w:szCs w:val="22"/>
          <w:lang w:val="bg-BG"/>
        </w:rPr>
        <w:t xml:space="preserve"> Георги Дамяново</w:t>
      </w:r>
      <w:r w:rsidR="00127803">
        <w:rPr>
          <w:rFonts w:ascii="Verdana" w:hAnsi="Verdana"/>
          <w:sz w:val="22"/>
          <w:szCs w:val="22"/>
          <w:lang w:val="bg-BG"/>
        </w:rPr>
        <w:t>, община Георги Дамяново</w:t>
      </w:r>
    </w:p>
    <w:p w:rsidR="00F01BD2" w:rsidRDefault="00F01BD2" w:rsidP="003A7E7D">
      <w:pPr>
        <w:pStyle w:val="BodyText"/>
        <w:rPr>
          <w:rFonts w:ascii="Verdana" w:hAnsi="Verdana"/>
          <w:sz w:val="22"/>
          <w:szCs w:val="22"/>
          <w:lang w:val="bg-BG"/>
        </w:rPr>
      </w:pPr>
    </w:p>
    <w:p w:rsidR="00F01BD2" w:rsidRDefault="00F01BD2" w:rsidP="00F01BD2">
      <w:pPr>
        <w:ind w:firstLine="360"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Днес, 30.03.2026 г., в с. Георги Дамяново,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№ 83/10.03.2026 г. на директора на Областна дирекция „Земеделие“ - Монтана, в състав:</w:t>
      </w:r>
    </w:p>
    <w:p w:rsidR="00F01BD2" w:rsidRPr="00754BED" w:rsidRDefault="00F01BD2" w:rsidP="00F01BD2">
      <w:pPr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>Председател:</w:t>
      </w:r>
      <w:r w:rsidRPr="00754BED">
        <w:rPr>
          <w:rFonts w:ascii="Verdana" w:hAnsi="Verdana"/>
          <w:sz w:val="22"/>
          <w:szCs w:val="22"/>
          <w:lang w:val="bg-BG" w:eastAsia="en-US"/>
        </w:rPr>
        <w:t xml:space="preserve"> Пламка Бобойчева – заместник – кмет на община Георги Дамяново, оправомощено от кмета на общината длъжностно лице;</w:t>
      </w:r>
    </w:p>
    <w:p w:rsidR="00F01BD2" w:rsidRPr="00754BED" w:rsidRDefault="00F01BD2" w:rsidP="00F01BD2">
      <w:pPr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>Членове:</w:t>
      </w:r>
    </w:p>
    <w:p w:rsidR="00F01BD2" w:rsidRPr="00754BED" w:rsidRDefault="00F01BD2" w:rsidP="00F01BD2">
      <w:pPr>
        <w:numPr>
          <w:ilvl w:val="0"/>
          <w:numId w:val="42"/>
        </w:numPr>
        <w:contextualSpacing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Десислава Кирилова – младши експерт „Общинска собственост”, представител на Общинска администрация - Георги Дамяново; </w:t>
      </w:r>
    </w:p>
    <w:p w:rsidR="00F01BD2" w:rsidRPr="00754BED" w:rsidRDefault="00F01BD2" w:rsidP="00F01BD2">
      <w:pPr>
        <w:numPr>
          <w:ilvl w:val="0"/>
          <w:numId w:val="42"/>
        </w:numPr>
        <w:contextualSpacing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>Ралица Филипова – младши експерт в Общинска служба по земеделие гр. Монтана;</w:t>
      </w:r>
    </w:p>
    <w:p w:rsidR="00F01BD2" w:rsidRPr="00754BED" w:rsidRDefault="00F01BD2" w:rsidP="00F01BD2">
      <w:pPr>
        <w:numPr>
          <w:ilvl w:val="0"/>
          <w:numId w:val="42"/>
        </w:numPr>
        <w:contextualSpacing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 xml:space="preserve">Галя Дуева - </w:t>
      </w:r>
      <w:r w:rsidRPr="00754BED">
        <w:rPr>
          <w:rFonts w:ascii="Verdana" w:hAnsi="Verdana"/>
          <w:sz w:val="22"/>
          <w:szCs w:val="22"/>
          <w:lang w:val="bg-BG" w:eastAsia="en-US"/>
        </w:rPr>
        <w:t>главен експерт в ГД „Аграрно развитие“, ОД „Земеделие“ – Монтана;</w:t>
      </w:r>
    </w:p>
    <w:p w:rsidR="00F01BD2" w:rsidRPr="00754BED" w:rsidRDefault="00F01BD2" w:rsidP="00F01BD2">
      <w:pPr>
        <w:numPr>
          <w:ilvl w:val="0"/>
          <w:numId w:val="42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>Д-р Петьо Кръстев - главен инспектор в отдел „Здравеопазване на животните“, Областна дирекция по безопасност на храните – Монтана;</w:t>
      </w:r>
    </w:p>
    <w:p w:rsidR="00F01BD2" w:rsidRPr="00754BED" w:rsidRDefault="00F01BD2" w:rsidP="00127803">
      <w:pPr>
        <w:ind w:left="720"/>
        <w:contextualSpacing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 xml:space="preserve">Резервни членове: </w:t>
      </w:r>
    </w:p>
    <w:p w:rsidR="00F01BD2" w:rsidRPr="00754BED" w:rsidRDefault="00F01BD2" w:rsidP="00F01BD2">
      <w:pPr>
        <w:numPr>
          <w:ilvl w:val="0"/>
          <w:numId w:val="43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Горица Григорова – касиер – счетоводител, Общинска администрация -Георги Дамяново;</w:t>
      </w:r>
    </w:p>
    <w:p w:rsidR="00F01BD2" w:rsidRPr="00754BED" w:rsidRDefault="00F01BD2" w:rsidP="00F01BD2">
      <w:pPr>
        <w:numPr>
          <w:ilvl w:val="0"/>
          <w:numId w:val="43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Десислава Рангелова – главен експерт „Хуманитарни дейности“, Общинска администрация – Георги Дамяново;</w:t>
      </w:r>
    </w:p>
    <w:p w:rsidR="00F01BD2" w:rsidRPr="00754BED" w:rsidRDefault="00F01BD2" w:rsidP="00F01BD2">
      <w:pPr>
        <w:numPr>
          <w:ilvl w:val="0"/>
          <w:numId w:val="43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Петя Георгиева – главен юристконсулт, дирекция „АПДСДЧР“, ОД  „Земеделие“ - гр. Монтана</w:t>
      </w:r>
    </w:p>
    <w:p w:rsidR="00F01BD2" w:rsidRPr="00754BED" w:rsidRDefault="00F01BD2" w:rsidP="00F01BD2">
      <w:pPr>
        <w:numPr>
          <w:ilvl w:val="0"/>
          <w:numId w:val="43"/>
        </w:numPr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Д-р Георги Георгиев - началник отдел „Здравеопазване на животните“, ОДБХ – Монтана;</w:t>
      </w:r>
    </w:p>
    <w:p w:rsidR="00F01BD2" w:rsidRPr="00754BED" w:rsidRDefault="00F01BD2" w:rsidP="00F01BD2">
      <w:pPr>
        <w:ind w:left="1080"/>
        <w:contextualSpacing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определи лицата, допуснати до участие в разпределението на пасища, мери и ливади от държавния и общинския поземлен фонд, нахо</w:t>
      </w:r>
      <w:r w:rsidR="004C7F7E">
        <w:rPr>
          <w:rFonts w:ascii="Verdana" w:hAnsi="Verdana"/>
          <w:sz w:val="22"/>
          <w:szCs w:val="22"/>
          <w:lang w:val="bg-BG"/>
        </w:rPr>
        <w:t>дящи се в землището на с. Георги Дамяново</w:t>
      </w:r>
      <w:r w:rsidRPr="00754BED">
        <w:rPr>
          <w:rFonts w:ascii="Verdana" w:hAnsi="Verdana"/>
          <w:sz w:val="22"/>
          <w:szCs w:val="22"/>
          <w:lang w:val="bg-BG"/>
        </w:rPr>
        <w:t>.</w:t>
      </w:r>
    </w:p>
    <w:p w:rsidR="00F01BD2" w:rsidRPr="00754BED" w:rsidRDefault="00F01BD2" w:rsidP="00F01BD2">
      <w:pPr>
        <w:ind w:firstLine="360"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На 11.03.2026 г. началникът на Общинска служба по земеделие гр. Монтана  предаде на председателя на комисията общо 1(един) брой заявления по чл. 37и, ал. 5 от ЗСПЗЗ за участие в разпределението на пасища, мери и ливади за календарната </w:t>
      </w:r>
      <w:r w:rsidRPr="00754BED">
        <w:rPr>
          <w:rFonts w:ascii="Verdana" w:hAnsi="Verdana"/>
          <w:b/>
          <w:sz w:val="22"/>
          <w:szCs w:val="22"/>
          <w:lang w:val="bg-BG"/>
        </w:rPr>
        <w:t>2027</w:t>
      </w:r>
      <w:r w:rsidRPr="00754BED">
        <w:rPr>
          <w:rFonts w:ascii="Verdana" w:hAnsi="Verdana"/>
          <w:sz w:val="22"/>
          <w:szCs w:val="22"/>
          <w:lang w:val="bg-BG"/>
        </w:rPr>
        <w:t xml:space="preserve">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F01BD2" w:rsidRPr="00754BED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numPr>
          <w:ilvl w:val="0"/>
          <w:numId w:val="44"/>
        </w:numPr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lastRenderedPageBreak/>
        <w:t>Проверка по отношение</w:t>
      </w:r>
      <w:r>
        <w:rPr>
          <w:rFonts w:ascii="Verdana" w:hAnsi="Verdana"/>
          <w:sz w:val="22"/>
          <w:szCs w:val="22"/>
          <w:lang w:val="bg-BG"/>
        </w:rPr>
        <w:t xml:space="preserve"> на Заявление с вх. № АР-37И-6-9/09.03</w:t>
      </w:r>
      <w:r w:rsidRPr="00754BED">
        <w:rPr>
          <w:rFonts w:ascii="Verdana" w:hAnsi="Verdana"/>
          <w:sz w:val="22"/>
          <w:szCs w:val="22"/>
          <w:lang w:val="bg-BG"/>
        </w:rPr>
        <w:t xml:space="preserve">.2026 г., със заявител  </w:t>
      </w:r>
      <w:r>
        <w:rPr>
          <w:rFonts w:ascii="Verdana" w:hAnsi="Verdana"/>
          <w:b/>
          <w:sz w:val="22"/>
          <w:szCs w:val="22"/>
          <w:lang w:val="bg-BG"/>
        </w:rPr>
        <w:t>Теодора Петрова Петкова</w:t>
      </w:r>
      <w:r w:rsidRPr="00754BED">
        <w:rPr>
          <w:rFonts w:ascii="Verdana" w:hAnsi="Verdana"/>
          <w:i/>
          <w:sz w:val="22"/>
          <w:szCs w:val="22"/>
          <w:lang w:val="bg-BG"/>
        </w:rPr>
        <w:t>,</w:t>
      </w:r>
      <w:r w:rsidRPr="00754BED">
        <w:rPr>
          <w:rFonts w:ascii="Verdana" w:hAnsi="Verdana"/>
          <w:sz w:val="22"/>
          <w:szCs w:val="22"/>
          <w:lang w:val="bg-BG"/>
        </w:rPr>
        <w:t xml:space="preserve"> с </w:t>
      </w:r>
      <w:r>
        <w:rPr>
          <w:rFonts w:ascii="Verdana" w:hAnsi="Verdana"/>
          <w:b/>
          <w:sz w:val="22"/>
          <w:szCs w:val="22"/>
          <w:lang w:val="bg-BG"/>
        </w:rPr>
        <w:t>ЕГН/ЕИК 7212263235</w:t>
      </w:r>
      <w:r w:rsidRPr="00754BED">
        <w:rPr>
          <w:rFonts w:ascii="Verdana" w:hAnsi="Verdana"/>
          <w:sz w:val="22"/>
          <w:szCs w:val="22"/>
          <w:lang w:val="bg-BG"/>
        </w:rPr>
        <w:t>, собственик на животновъден обект, в който към 01.02.2026 г. се отглеждат пасищни селскостопански животни, както следва:</w:t>
      </w:r>
    </w:p>
    <w:p w:rsidR="00F01BD2" w:rsidRPr="00754BED" w:rsidRDefault="00F01BD2" w:rsidP="00F01BD2">
      <w:pPr>
        <w:ind w:left="927"/>
        <w:rPr>
          <w:rFonts w:ascii="Verdana" w:hAnsi="Verdana"/>
          <w:sz w:val="22"/>
          <w:szCs w:val="22"/>
          <w:lang w:val="bg-BG"/>
        </w:rPr>
      </w:pPr>
    </w:p>
    <w:p w:rsidR="00F01BD2" w:rsidRPr="00754BED" w:rsidRDefault="00F01BD2" w:rsidP="00F01BD2">
      <w:pPr>
        <w:spacing w:line="278" w:lineRule="auto"/>
        <w:ind w:firstLine="567"/>
        <w:rPr>
          <w:rFonts w:ascii="Verdana" w:hAnsi="Verdana"/>
          <w:sz w:val="22"/>
          <w:szCs w:val="22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01BD2" w:rsidRPr="00754BED" w:rsidTr="005D498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Ж</w:t>
            </w:r>
            <w:r w:rsidR="00114D03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ивотновъден обект с № 1477330017</w:t>
            </w:r>
            <w:r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 /3470</w:t>
            </w:r>
            <w:r w:rsidR="00856F2A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-0070</w:t>
            </w:r>
            <w:r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/, с. Георги Дамяново</w:t>
            </w:r>
            <w:r w:rsidRPr="00754BED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,                                общ. Георги Дамяново, обл. Монтана</w:t>
            </w:r>
          </w:p>
        </w:tc>
      </w:tr>
      <w:tr w:rsidR="00F01BD2" w:rsidRPr="00754BED" w:rsidTr="005D498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Пасищни селскостопански животни към 01.02. на текущата година</w:t>
            </w:r>
          </w:p>
        </w:tc>
      </w:tr>
      <w:tr w:rsidR="00F01BD2" w:rsidRPr="00754BED" w:rsidTr="005D49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F01BD2" w:rsidRPr="00754BED" w:rsidTr="005D49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1BD2" w:rsidRPr="00754BED" w:rsidRDefault="00F01BD2" w:rsidP="005D498E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 xml:space="preserve">ДПЖ </w:t>
            </w: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над 12 месеца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 xml:space="preserve">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1BD2" w:rsidRPr="00754BED" w:rsidRDefault="00856F2A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70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1BD2" w:rsidRPr="00856F2A" w:rsidRDefault="00114D03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1</w:t>
            </w:r>
            <w:r w:rsidR="00856F2A">
              <w:rPr>
                <w:rFonts w:ascii="Verdana" w:hAnsi="Verdana"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,5</w:t>
            </w:r>
          </w:p>
        </w:tc>
      </w:tr>
      <w:tr w:rsidR="00F01BD2" w:rsidRPr="00754BED" w:rsidTr="005D49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1BD2" w:rsidRPr="00754BED" w:rsidRDefault="00F01BD2" w:rsidP="005D498E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1BD2" w:rsidRPr="00754BED" w:rsidRDefault="00F01BD2" w:rsidP="005D498E">
            <w:pPr>
              <w:rPr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1BD2" w:rsidRPr="009747A5" w:rsidRDefault="00114D03" w:rsidP="005D498E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1</w:t>
            </w:r>
            <w:r w:rsidR="00856F2A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,5</w:t>
            </w:r>
            <w:r w:rsidR="009747A5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:rsidR="00F01BD2" w:rsidRDefault="00F01BD2" w:rsidP="00F01BD2">
      <w:pPr>
        <w:spacing w:after="200"/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</w:pPr>
      <w:r w:rsidRPr="00754BED"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F01BD2" w:rsidRPr="00754BED" w:rsidRDefault="00F01BD2" w:rsidP="00F01BD2">
      <w:pPr>
        <w:rPr>
          <w:rFonts w:ascii="Verdana" w:hAnsi="Verdana"/>
          <w:sz w:val="22"/>
          <w:szCs w:val="22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9"/>
        <w:gridCol w:w="2529"/>
        <w:gridCol w:w="1680"/>
        <w:gridCol w:w="1680"/>
        <w:gridCol w:w="1785"/>
      </w:tblGrid>
      <w:tr w:rsidR="00F01BD2" w:rsidRPr="00754BED" w:rsidTr="005D498E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i/>
                <w:sz w:val="22"/>
                <w:szCs w:val="22"/>
                <w:lang w:val="bg-BG" w:eastAsia="en-US"/>
              </w:rPr>
              <w:tab/>
            </w:r>
            <w:r w:rsidRPr="00754BED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 w:eastAsia="en-US"/>
              </w:rPr>
              <w:t>Регистрирани ПМЛ</w:t>
            </w:r>
          </w:p>
        </w:tc>
      </w:tr>
      <w:tr w:rsidR="00F01BD2" w:rsidRPr="00754BED" w:rsidTr="005D498E">
        <w:trPr>
          <w:trHeight w:val="87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Държавна собственост 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Общинска собственост 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Частна собственост</w:t>
            </w:r>
          </w:p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(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en-US"/>
              </w:rPr>
              <w:t>)</w:t>
            </w:r>
          </w:p>
        </w:tc>
      </w:tr>
      <w:tr w:rsidR="00F01BD2" w:rsidRPr="00754BED" w:rsidTr="005D498E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Монтана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Георги Дамяново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114D03" w:rsidP="00114D03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0,00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  <w:t>0,00</w:t>
            </w:r>
          </w:p>
        </w:tc>
      </w:tr>
      <w:tr w:rsidR="00F01BD2" w:rsidRPr="00754BED" w:rsidTr="005D498E">
        <w:trPr>
          <w:trHeight w:val="30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rPr>
                <w:rFonts w:ascii="Verdana" w:hAnsi="Verdana"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F01BD2" w:rsidRPr="00754BED" w:rsidTr="005D498E">
        <w:trPr>
          <w:trHeight w:val="493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rPr>
                <w:lang w:val="bg-BG"/>
              </w:rPr>
            </w:pPr>
          </w:p>
        </w:tc>
        <w:tc>
          <w:tcPr>
            <w:tcW w:w="2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rPr>
                <w:lang w:val="bg-BG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0,00 дка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114D03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0,000</w:t>
            </w:r>
            <w:r w:rsidR="00F01BD2"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дка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1BD2" w:rsidRPr="00754BED" w:rsidRDefault="00F01BD2" w:rsidP="005D498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 w:rsidRPr="00754BED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 w:eastAsia="en-US"/>
              </w:rPr>
              <w:t>Общо: 0,00 дка</w:t>
            </w:r>
          </w:p>
        </w:tc>
      </w:tr>
    </w:tbl>
    <w:p w:rsidR="00F01BD2" w:rsidRPr="00754BED" w:rsidRDefault="00F01BD2" w:rsidP="00F01BD2">
      <w:pPr>
        <w:spacing w:after="200"/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</w:pPr>
      <w:r w:rsidRPr="00754BED">
        <w:rPr>
          <w:rFonts w:ascii="Verdana" w:hAnsi="Verdana"/>
          <w:i/>
          <w:iCs/>
          <w:color w:val="1F497D" w:themeColor="text2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F01BD2" w:rsidRPr="00754BED" w:rsidRDefault="00F01BD2" w:rsidP="00F01BD2">
      <w:pPr>
        <w:rPr>
          <w:lang w:val="bg-BG"/>
        </w:rPr>
      </w:pPr>
    </w:p>
    <w:p w:rsidR="00F01BD2" w:rsidRPr="00754BED" w:rsidRDefault="00F01BD2" w:rsidP="00F01BD2">
      <w:pPr>
        <w:tabs>
          <w:tab w:val="left" w:pos="708"/>
        </w:tabs>
        <w:ind w:left="643" w:hanging="360"/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754BED">
        <w:rPr>
          <w:rFonts w:ascii="Verdana" w:hAnsi="Verdana"/>
          <w:b/>
          <w:sz w:val="22"/>
          <w:szCs w:val="22"/>
          <w:lang w:val="bg-BG"/>
        </w:rPr>
        <w:t>е</w:t>
      </w:r>
      <w:r w:rsidRPr="00754BED">
        <w:rPr>
          <w:rFonts w:ascii="Verdana" w:hAnsi="Verdana"/>
          <w:sz w:val="22"/>
          <w:szCs w:val="22"/>
          <w:lang w:val="bg-BG"/>
        </w:rPr>
        <w:t xml:space="preserve"> редовно и е в съответствие с утвърдения образец;</w:t>
      </w:r>
    </w:p>
    <w:p w:rsidR="00F01BD2" w:rsidRPr="00754BED" w:rsidRDefault="00F01BD2" w:rsidP="00F01BD2">
      <w:pPr>
        <w:tabs>
          <w:tab w:val="left" w:pos="708"/>
        </w:tabs>
        <w:ind w:left="643" w:hanging="360"/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754BED">
        <w:rPr>
          <w:rFonts w:ascii="Verdana" w:hAnsi="Verdana"/>
          <w:b/>
          <w:sz w:val="22"/>
          <w:szCs w:val="22"/>
          <w:lang w:val="bg-BG"/>
        </w:rPr>
        <w:t>е</w:t>
      </w:r>
      <w:r w:rsidRPr="00754BED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F01BD2" w:rsidRPr="00754BED" w:rsidRDefault="00F01BD2" w:rsidP="00F01BD2">
      <w:pPr>
        <w:tabs>
          <w:tab w:val="left" w:pos="708"/>
        </w:tabs>
        <w:ind w:left="643" w:hanging="360"/>
        <w:contextualSpacing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754BED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F01BD2" w:rsidRPr="00754BED" w:rsidRDefault="00F01BD2" w:rsidP="00F01BD2">
      <w:pPr>
        <w:tabs>
          <w:tab w:val="left" w:pos="360"/>
          <w:tab w:val="left" w:pos="1466"/>
          <w:tab w:val="left" w:pos="6642"/>
        </w:tabs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        При административната проверка е установено, че заявителят:</w:t>
      </w:r>
    </w:p>
    <w:p w:rsidR="00F01BD2" w:rsidRPr="00754BED" w:rsidRDefault="00F01BD2" w:rsidP="00F01BD2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="00114D03">
        <w:rPr>
          <w:rFonts w:ascii="Verdana" w:hAnsi="Verdana"/>
          <w:b/>
          <w:sz w:val="22"/>
          <w:szCs w:val="22"/>
          <w:lang w:val="bg-BG"/>
        </w:rPr>
        <w:t>има</w:t>
      </w:r>
      <w:r w:rsidRPr="00754BED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F01BD2" w:rsidRPr="00754BED" w:rsidRDefault="00F01BD2" w:rsidP="00F01BD2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F01BD2" w:rsidRPr="00754BED" w:rsidRDefault="00F01BD2" w:rsidP="00F01BD2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F01BD2" w:rsidRPr="00754BED" w:rsidRDefault="00F01BD2" w:rsidP="00F01BD2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F01BD2" w:rsidRPr="00754BED" w:rsidRDefault="00F01BD2" w:rsidP="00F01BD2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няма</w:t>
      </w:r>
      <w:r w:rsidRPr="00754BED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F01BD2" w:rsidRPr="00754BED" w:rsidRDefault="00F01BD2" w:rsidP="00F01BD2">
      <w:pPr>
        <w:ind w:firstLine="284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•</w:t>
      </w:r>
      <w:r w:rsidRPr="00754BED">
        <w:rPr>
          <w:rFonts w:ascii="Verdana" w:hAnsi="Verdana"/>
          <w:sz w:val="22"/>
          <w:szCs w:val="22"/>
          <w:lang w:val="bg-BG"/>
        </w:rPr>
        <w:tab/>
      </w:r>
      <w:r w:rsidRPr="00754BED">
        <w:rPr>
          <w:rFonts w:ascii="Verdana" w:hAnsi="Verdana"/>
          <w:b/>
          <w:sz w:val="22"/>
          <w:szCs w:val="22"/>
          <w:lang w:val="bg-BG"/>
        </w:rPr>
        <w:t>не</w:t>
      </w:r>
      <w:r w:rsidRPr="00754BED">
        <w:rPr>
          <w:rFonts w:ascii="Verdana" w:hAnsi="Verdana"/>
          <w:sz w:val="22"/>
          <w:szCs w:val="22"/>
          <w:lang w:val="bg-BG"/>
        </w:rPr>
        <w:t xml:space="preserve"> </w:t>
      </w:r>
      <w:r w:rsidRPr="00754BED">
        <w:rPr>
          <w:rFonts w:ascii="Verdana" w:hAnsi="Verdana"/>
          <w:b/>
          <w:sz w:val="22"/>
          <w:szCs w:val="22"/>
          <w:lang w:val="bg-BG"/>
        </w:rPr>
        <w:t>е</w:t>
      </w:r>
      <w:r w:rsidRPr="00754BED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фонд, с</w:t>
      </w:r>
      <w:r w:rsidRPr="00754BED">
        <w:rPr>
          <w:rFonts w:ascii="Verdana" w:hAnsi="Verdana"/>
          <w:i/>
          <w:sz w:val="22"/>
          <w:szCs w:val="22"/>
          <w:lang w:val="bg-BG"/>
        </w:rPr>
        <w:t>ъгласно приложената Декларация по чл. 37и, ал. 5 от ЗСПЗЗ.</w:t>
      </w:r>
    </w:p>
    <w:p w:rsidR="00F01BD2" w:rsidRPr="00754BED" w:rsidRDefault="00F01BD2" w:rsidP="00F01BD2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 xml:space="preserve">Комисията </w:t>
      </w:r>
      <w:r w:rsidR="00114D03">
        <w:rPr>
          <w:rFonts w:ascii="Verdana" w:hAnsi="Verdana"/>
          <w:sz w:val="22"/>
          <w:szCs w:val="22"/>
          <w:lang w:val="bg-BG"/>
        </w:rPr>
        <w:t xml:space="preserve"> </w:t>
      </w:r>
      <w:r w:rsidR="00114D03" w:rsidRPr="00114D03">
        <w:rPr>
          <w:rFonts w:ascii="Verdana" w:hAnsi="Verdana"/>
          <w:b/>
          <w:i/>
          <w:sz w:val="22"/>
          <w:szCs w:val="22"/>
          <w:lang w:val="bg-BG"/>
        </w:rPr>
        <w:t>не</w:t>
      </w:r>
      <w:r w:rsidR="00114D03">
        <w:rPr>
          <w:rFonts w:ascii="Verdana" w:hAnsi="Verdana"/>
          <w:sz w:val="22"/>
          <w:szCs w:val="22"/>
          <w:lang w:val="bg-BG"/>
        </w:rPr>
        <w:t xml:space="preserve"> </w:t>
      </w:r>
      <w:r w:rsidRPr="00754BED">
        <w:rPr>
          <w:rFonts w:ascii="Verdana" w:hAnsi="Verdana"/>
          <w:b/>
          <w:sz w:val="22"/>
          <w:szCs w:val="22"/>
          <w:lang w:val="bg-BG"/>
        </w:rPr>
        <w:t>допуска</w:t>
      </w:r>
      <w:r w:rsidRPr="00754BED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754BED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фонд. ( При недопускане до участие в разпределението подробно се излагат съответните мотиви).</w:t>
      </w:r>
    </w:p>
    <w:p w:rsidR="00F01BD2" w:rsidRPr="00754BED" w:rsidRDefault="00F01BD2" w:rsidP="00F01BD2">
      <w:pPr>
        <w:tabs>
          <w:tab w:val="left" w:pos="851"/>
        </w:tabs>
        <w:contextualSpacing/>
        <w:jc w:val="both"/>
        <w:rPr>
          <w:rFonts w:ascii="Verdana" w:hAnsi="Verdana"/>
          <w:sz w:val="22"/>
          <w:szCs w:val="22"/>
          <w:lang w:val="bg-BG"/>
        </w:rPr>
      </w:pPr>
    </w:p>
    <w:p w:rsidR="00114D03" w:rsidRPr="00114D03" w:rsidRDefault="00114D03" w:rsidP="00114D03">
      <w:pPr>
        <w:ind w:left="566" w:hanging="283"/>
        <w:contextualSpacing/>
        <w:rPr>
          <w:rFonts w:ascii="Verdana" w:hAnsi="Verdana"/>
          <w:b/>
          <w:i/>
          <w:sz w:val="22"/>
          <w:szCs w:val="22"/>
          <w:highlight w:val="yellow"/>
          <w:lang w:val="bg-BG"/>
        </w:rPr>
      </w:pPr>
      <w:r w:rsidRPr="00114D03">
        <w:rPr>
          <w:rFonts w:ascii="Verdana" w:hAnsi="Verdana"/>
          <w:b/>
          <w:sz w:val="22"/>
          <w:szCs w:val="22"/>
          <w:lang w:val="bg-BG"/>
        </w:rPr>
        <w:t>МОТИВИ</w:t>
      </w:r>
      <w:r w:rsidRPr="00114D03">
        <w:rPr>
          <w:rFonts w:ascii="Verdana" w:hAnsi="Verdana"/>
          <w:sz w:val="22"/>
          <w:szCs w:val="22"/>
          <w:lang w:val="bg-BG"/>
        </w:rPr>
        <w:t xml:space="preserve">: </w:t>
      </w:r>
      <w:r w:rsidRPr="00114D03">
        <w:rPr>
          <w:rFonts w:ascii="Verdana" w:hAnsi="Verdana"/>
          <w:b/>
          <w:sz w:val="22"/>
          <w:szCs w:val="22"/>
          <w:lang w:val="bg-BG"/>
        </w:rPr>
        <w:t>Лицето има данъчни задължения към ТД на НАП, гр. М</w:t>
      </w:r>
      <w:r w:rsidR="009747A5">
        <w:rPr>
          <w:rFonts w:ascii="Verdana" w:hAnsi="Verdana"/>
          <w:b/>
          <w:sz w:val="22"/>
          <w:szCs w:val="22"/>
          <w:lang w:val="bg-BG"/>
        </w:rPr>
        <w:t>онтана съгласно писмо</w:t>
      </w:r>
      <w:r w:rsidRPr="00114D03">
        <w:rPr>
          <w:rFonts w:ascii="Verdana" w:hAnsi="Verdana"/>
          <w:b/>
          <w:sz w:val="22"/>
          <w:szCs w:val="22"/>
          <w:lang w:val="bg-BG"/>
        </w:rPr>
        <w:t xml:space="preserve"> с </w:t>
      </w:r>
      <w:r w:rsidRPr="00114D03">
        <w:rPr>
          <w:rFonts w:ascii="Verdana" w:hAnsi="Verdana"/>
          <w:sz w:val="22"/>
          <w:szCs w:val="22"/>
          <w:lang w:val="bg-BG"/>
        </w:rPr>
        <w:t xml:space="preserve">Изх. № </w:t>
      </w:r>
      <w:r w:rsidRPr="00114D03">
        <w:rPr>
          <w:rFonts w:ascii="Verdana" w:hAnsi="Verdana"/>
          <w:sz w:val="22"/>
          <w:szCs w:val="22"/>
        </w:rPr>
        <w:t xml:space="preserve">№ЕО-37-12-52/19.03.2026. </w:t>
      </w:r>
      <w:proofErr w:type="spellStart"/>
      <w:r w:rsidRPr="00114D03">
        <w:rPr>
          <w:rFonts w:ascii="Verdana" w:hAnsi="Verdana"/>
          <w:sz w:val="22"/>
          <w:szCs w:val="22"/>
        </w:rPr>
        <w:t>за</w:t>
      </w:r>
      <w:proofErr w:type="spellEnd"/>
      <w:r w:rsidRPr="00114D03">
        <w:rPr>
          <w:rFonts w:ascii="Verdana" w:hAnsi="Verdana"/>
          <w:sz w:val="22"/>
          <w:szCs w:val="22"/>
        </w:rPr>
        <w:t xml:space="preserve"> </w:t>
      </w:r>
      <w:proofErr w:type="spellStart"/>
      <w:r w:rsidRPr="00114D03">
        <w:rPr>
          <w:rFonts w:ascii="Verdana" w:hAnsi="Verdana"/>
          <w:sz w:val="22"/>
          <w:szCs w:val="22"/>
        </w:rPr>
        <w:t>наличие</w:t>
      </w:r>
      <w:proofErr w:type="spellEnd"/>
      <w:r w:rsidRPr="00114D03">
        <w:rPr>
          <w:rFonts w:ascii="Verdana" w:hAnsi="Verdana"/>
          <w:sz w:val="22"/>
          <w:szCs w:val="22"/>
        </w:rPr>
        <w:t xml:space="preserve"> </w:t>
      </w:r>
      <w:proofErr w:type="spellStart"/>
      <w:r w:rsidRPr="00114D03">
        <w:rPr>
          <w:rFonts w:ascii="Verdana" w:hAnsi="Verdana"/>
          <w:sz w:val="22"/>
          <w:szCs w:val="22"/>
        </w:rPr>
        <w:t>или</w:t>
      </w:r>
      <w:proofErr w:type="spellEnd"/>
      <w:r w:rsidRPr="00114D03">
        <w:rPr>
          <w:rFonts w:ascii="Verdana" w:hAnsi="Verdana"/>
          <w:sz w:val="22"/>
          <w:szCs w:val="22"/>
        </w:rPr>
        <w:t xml:space="preserve"> </w:t>
      </w:r>
      <w:proofErr w:type="spellStart"/>
      <w:r w:rsidRPr="00114D03">
        <w:rPr>
          <w:rFonts w:ascii="Verdana" w:hAnsi="Verdana"/>
          <w:sz w:val="22"/>
          <w:szCs w:val="22"/>
        </w:rPr>
        <w:t>липса</w:t>
      </w:r>
      <w:proofErr w:type="spellEnd"/>
      <w:r w:rsidRPr="00114D03">
        <w:rPr>
          <w:rFonts w:ascii="Verdana" w:hAnsi="Verdana"/>
          <w:sz w:val="22"/>
          <w:szCs w:val="22"/>
        </w:rPr>
        <w:t xml:space="preserve"> </w:t>
      </w:r>
      <w:proofErr w:type="spellStart"/>
      <w:r w:rsidRPr="00114D03">
        <w:rPr>
          <w:rFonts w:ascii="Verdana" w:hAnsi="Verdana"/>
          <w:sz w:val="22"/>
          <w:szCs w:val="22"/>
        </w:rPr>
        <w:t>на</w:t>
      </w:r>
      <w:proofErr w:type="spellEnd"/>
      <w:r w:rsidRPr="00114D03">
        <w:rPr>
          <w:rFonts w:ascii="Verdana" w:hAnsi="Verdana"/>
          <w:sz w:val="22"/>
          <w:szCs w:val="22"/>
        </w:rPr>
        <w:t xml:space="preserve"> </w:t>
      </w:r>
      <w:proofErr w:type="spellStart"/>
      <w:r w:rsidRPr="00114D03">
        <w:rPr>
          <w:rFonts w:ascii="Verdana" w:hAnsi="Verdana"/>
          <w:sz w:val="22"/>
          <w:szCs w:val="22"/>
        </w:rPr>
        <w:t>зад</w:t>
      </w:r>
      <w:r w:rsidRPr="00114D03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114D03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114D03">
        <w:rPr>
          <w:rFonts w:ascii="Verdana" w:hAnsi="Verdana"/>
          <w:i/>
          <w:sz w:val="22"/>
          <w:szCs w:val="22"/>
        </w:rPr>
        <w:t>от</w:t>
      </w:r>
      <w:proofErr w:type="spellEnd"/>
      <w:r w:rsidRPr="00114D03">
        <w:rPr>
          <w:rFonts w:ascii="Verdana" w:hAnsi="Verdana"/>
          <w:i/>
          <w:sz w:val="22"/>
          <w:szCs w:val="22"/>
        </w:rPr>
        <w:t xml:space="preserve"> НАП;</w:t>
      </w:r>
      <w:r w:rsidRPr="00114D03">
        <w:rPr>
          <w:rFonts w:ascii="Verdana" w:hAnsi="Verdana"/>
          <w:b/>
          <w:i/>
          <w:sz w:val="22"/>
          <w:szCs w:val="22"/>
          <w:lang w:val="bg-BG"/>
        </w:rPr>
        <w:t xml:space="preserve"> </w:t>
      </w:r>
    </w:p>
    <w:p w:rsidR="00114D03" w:rsidRPr="00114D03" w:rsidRDefault="00114D03" w:rsidP="00114D03">
      <w:pPr>
        <w:spacing w:line="360" w:lineRule="auto"/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F01BD2" w:rsidRDefault="00F01BD2" w:rsidP="00114D03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F01BD2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9747A5" w:rsidRPr="00754BED" w:rsidRDefault="009747A5" w:rsidP="009747A5">
      <w:pPr>
        <w:ind w:firstLine="360"/>
        <w:rPr>
          <w:rFonts w:ascii="Verdana" w:hAnsi="Verdana"/>
          <w:sz w:val="22"/>
          <w:szCs w:val="22"/>
          <w:lang w:val="bg-BG"/>
        </w:rPr>
      </w:pPr>
      <w:r w:rsidRPr="00754BED">
        <w:rPr>
          <w:rFonts w:ascii="Verdana" w:hAnsi="Verdana"/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747A5" w:rsidRPr="00754BED" w:rsidRDefault="009747A5" w:rsidP="009747A5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1. </w:t>
      </w:r>
      <w:proofErr w:type="spellStart"/>
      <w:r w:rsidRPr="00754BED">
        <w:rPr>
          <w:rFonts w:ascii="Verdana" w:hAnsi="Verdana"/>
          <w:sz w:val="22"/>
          <w:szCs w:val="22"/>
        </w:rPr>
        <w:t>Заявление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по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чл</w:t>
      </w:r>
      <w:proofErr w:type="spellEnd"/>
      <w:r w:rsidRPr="00754BED">
        <w:rPr>
          <w:rFonts w:ascii="Verdana" w:hAnsi="Verdana"/>
          <w:sz w:val="22"/>
          <w:szCs w:val="22"/>
        </w:rPr>
        <w:t xml:space="preserve">. 37и, </w:t>
      </w:r>
      <w:proofErr w:type="spellStart"/>
      <w:r w:rsidRPr="00754BED">
        <w:rPr>
          <w:rFonts w:ascii="Verdana" w:hAnsi="Verdana"/>
          <w:sz w:val="22"/>
          <w:szCs w:val="22"/>
        </w:rPr>
        <w:t>ал</w:t>
      </w:r>
      <w:proofErr w:type="spellEnd"/>
      <w:r w:rsidRPr="00754BED">
        <w:rPr>
          <w:rFonts w:ascii="Verdana" w:hAnsi="Verdana"/>
          <w:sz w:val="22"/>
          <w:szCs w:val="22"/>
        </w:rPr>
        <w:t xml:space="preserve">. 5 </w:t>
      </w:r>
      <w:proofErr w:type="spellStart"/>
      <w:r w:rsidRPr="00754BED">
        <w:rPr>
          <w:rFonts w:ascii="Verdana" w:hAnsi="Verdana"/>
          <w:sz w:val="22"/>
          <w:szCs w:val="22"/>
        </w:rPr>
        <w:t>от</w:t>
      </w:r>
      <w:proofErr w:type="spellEnd"/>
      <w:r w:rsidRPr="00754BED">
        <w:rPr>
          <w:rFonts w:ascii="Verdana" w:hAnsi="Verdana"/>
          <w:sz w:val="22"/>
          <w:szCs w:val="22"/>
        </w:rPr>
        <w:t xml:space="preserve"> ЗСПЗЗ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участие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в </w:t>
      </w:r>
      <w:proofErr w:type="spellStart"/>
      <w:r w:rsidRPr="00754BED">
        <w:rPr>
          <w:rFonts w:ascii="Verdana" w:hAnsi="Verdana"/>
          <w:sz w:val="22"/>
          <w:szCs w:val="22"/>
        </w:rPr>
        <w:t>разпределението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пасища</w:t>
      </w:r>
      <w:proofErr w:type="spellEnd"/>
      <w:r w:rsidRPr="00754BED">
        <w:rPr>
          <w:rFonts w:ascii="Verdana" w:hAnsi="Verdana"/>
          <w:sz w:val="22"/>
          <w:szCs w:val="22"/>
        </w:rPr>
        <w:t xml:space="preserve">, </w:t>
      </w:r>
      <w:proofErr w:type="spellStart"/>
      <w:r w:rsidRPr="00754BED">
        <w:rPr>
          <w:rFonts w:ascii="Verdana" w:hAnsi="Verdana"/>
          <w:sz w:val="22"/>
          <w:szCs w:val="22"/>
        </w:rPr>
        <w:t>мери</w:t>
      </w:r>
      <w:proofErr w:type="spellEnd"/>
      <w:r w:rsidRPr="00754BED">
        <w:rPr>
          <w:rFonts w:ascii="Verdana" w:hAnsi="Verdana"/>
          <w:sz w:val="22"/>
          <w:szCs w:val="22"/>
        </w:rPr>
        <w:t xml:space="preserve"> и </w:t>
      </w:r>
      <w:proofErr w:type="spellStart"/>
      <w:r w:rsidRPr="00754BED">
        <w:rPr>
          <w:rFonts w:ascii="Verdana" w:hAnsi="Verdana"/>
          <w:sz w:val="22"/>
          <w:szCs w:val="22"/>
        </w:rPr>
        <w:t>ливади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календарната</w:t>
      </w:r>
      <w:proofErr w:type="spellEnd"/>
      <w:r w:rsidRPr="00754BED">
        <w:rPr>
          <w:rFonts w:ascii="Verdana" w:hAnsi="Verdana"/>
          <w:sz w:val="22"/>
          <w:szCs w:val="22"/>
        </w:rPr>
        <w:t xml:space="preserve"> 2027 </w:t>
      </w:r>
      <w:proofErr w:type="spellStart"/>
      <w:r w:rsidRPr="00754BED">
        <w:rPr>
          <w:rFonts w:ascii="Verdana" w:hAnsi="Verdana"/>
          <w:sz w:val="22"/>
          <w:szCs w:val="22"/>
        </w:rPr>
        <w:t>година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– 1 </w:t>
      </w:r>
      <w:proofErr w:type="spellStart"/>
      <w:r w:rsidRPr="00754BED">
        <w:rPr>
          <w:rFonts w:ascii="Verdana" w:hAnsi="Verdana"/>
          <w:sz w:val="22"/>
          <w:szCs w:val="22"/>
        </w:rPr>
        <w:t>бр</w:t>
      </w:r>
      <w:proofErr w:type="spellEnd"/>
      <w:r w:rsidRPr="00754BED">
        <w:rPr>
          <w:rFonts w:ascii="Verdana" w:hAnsi="Verdana"/>
          <w:sz w:val="22"/>
          <w:szCs w:val="22"/>
        </w:rPr>
        <w:t>.</w:t>
      </w:r>
    </w:p>
    <w:p w:rsidR="009747A5" w:rsidRPr="00754BED" w:rsidRDefault="009747A5" w:rsidP="009747A5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2. </w:t>
      </w:r>
      <w:proofErr w:type="spellStart"/>
      <w:r w:rsidRPr="00754BED">
        <w:rPr>
          <w:rFonts w:ascii="Verdana" w:hAnsi="Verdana"/>
          <w:sz w:val="22"/>
          <w:szCs w:val="22"/>
        </w:rPr>
        <w:t>Справка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отглеждани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животни</w:t>
      </w:r>
      <w:proofErr w:type="spellEnd"/>
      <w:r w:rsidRPr="00754BED">
        <w:rPr>
          <w:rFonts w:ascii="Verdana" w:hAnsi="Verdana"/>
          <w:sz w:val="22"/>
          <w:szCs w:val="22"/>
        </w:rPr>
        <w:t xml:space="preserve"> и </w:t>
      </w:r>
      <w:proofErr w:type="spellStart"/>
      <w:r w:rsidRPr="00754BED">
        <w:rPr>
          <w:rFonts w:ascii="Verdana" w:hAnsi="Verdana"/>
          <w:sz w:val="22"/>
          <w:szCs w:val="22"/>
        </w:rPr>
        <w:t>наети</w:t>
      </w:r>
      <w:proofErr w:type="spellEnd"/>
      <w:r w:rsidRPr="00754BED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754BED">
        <w:rPr>
          <w:rFonts w:ascii="Verdana" w:hAnsi="Verdana"/>
          <w:sz w:val="22"/>
          <w:szCs w:val="22"/>
        </w:rPr>
        <w:t>бр</w:t>
      </w:r>
      <w:proofErr w:type="spellEnd"/>
      <w:r w:rsidRPr="00754BED">
        <w:rPr>
          <w:rFonts w:ascii="Verdana" w:hAnsi="Verdana"/>
          <w:sz w:val="22"/>
          <w:szCs w:val="22"/>
        </w:rPr>
        <w:t>.</w:t>
      </w:r>
    </w:p>
    <w:p w:rsidR="009747A5" w:rsidRPr="00754BED" w:rsidRDefault="009747A5" w:rsidP="009747A5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3. </w:t>
      </w:r>
      <w:proofErr w:type="spellStart"/>
      <w:r w:rsidRPr="00754BED">
        <w:rPr>
          <w:rFonts w:ascii="Verdana" w:hAnsi="Verdana"/>
          <w:sz w:val="22"/>
          <w:szCs w:val="22"/>
        </w:rPr>
        <w:t>Декларации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конфликт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интереси</w:t>
      </w:r>
      <w:proofErr w:type="spellEnd"/>
      <w:r w:rsidRPr="00754BED">
        <w:rPr>
          <w:rFonts w:ascii="Verdana" w:hAnsi="Verdana"/>
          <w:sz w:val="22"/>
          <w:szCs w:val="22"/>
        </w:rPr>
        <w:t xml:space="preserve"> – 6 </w:t>
      </w:r>
      <w:proofErr w:type="spellStart"/>
      <w:r w:rsidRPr="00754BED">
        <w:rPr>
          <w:rFonts w:ascii="Verdana" w:hAnsi="Verdana"/>
          <w:sz w:val="22"/>
          <w:szCs w:val="22"/>
        </w:rPr>
        <w:t>бр</w:t>
      </w:r>
      <w:proofErr w:type="spellEnd"/>
      <w:r w:rsidRPr="00754BED">
        <w:rPr>
          <w:rFonts w:ascii="Verdana" w:hAnsi="Verdana"/>
          <w:sz w:val="22"/>
          <w:szCs w:val="22"/>
        </w:rPr>
        <w:t>.</w:t>
      </w:r>
    </w:p>
    <w:p w:rsidR="009747A5" w:rsidRPr="00754BED" w:rsidRDefault="009747A5" w:rsidP="009747A5">
      <w:pPr>
        <w:ind w:left="566" w:hanging="283"/>
        <w:contextualSpacing/>
        <w:rPr>
          <w:rFonts w:ascii="Verdana" w:hAnsi="Verdana"/>
          <w:sz w:val="22"/>
          <w:szCs w:val="22"/>
          <w:highlight w:val="yellow"/>
        </w:rPr>
      </w:pPr>
      <w:r w:rsidRPr="00754BED">
        <w:rPr>
          <w:rFonts w:ascii="Verdana" w:hAnsi="Verdana"/>
          <w:sz w:val="22"/>
          <w:szCs w:val="22"/>
        </w:rPr>
        <w:t xml:space="preserve">4. </w:t>
      </w:r>
      <w:proofErr w:type="spellStart"/>
      <w:r w:rsidRPr="00754BED">
        <w:rPr>
          <w:rFonts w:ascii="Verdana" w:hAnsi="Verdana"/>
          <w:sz w:val="22"/>
          <w:szCs w:val="22"/>
        </w:rPr>
        <w:t>Писмо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изх</w:t>
      </w:r>
      <w:proofErr w:type="spellEnd"/>
      <w:r w:rsidRPr="00754BED">
        <w:rPr>
          <w:rFonts w:ascii="Verdana" w:hAnsi="Verdana"/>
          <w:sz w:val="22"/>
          <w:szCs w:val="22"/>
        </w:rPr>
        <w:t xml:space="preserve">. № РД-1717-1/19.03.2026 г.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наличие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или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липса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задължения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от</w:t>
      </w:r>
      <w:proofErr w:type="spellEnd"/>
      <w:r w:rsidRPr="00754BED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754BED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754BED">
        <w:rPr>
          <w:rFonts w:ascii="Verdana" w:hAnsi="Verdana"/>
          <w:sz w:val="22"/>
          <w:szCs w:val="22"/>
        </w:rPr>
        <w:t>“ –</w:t>
      </w:r>
      <w:proofErr w:type="gram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гр</w:t>
      </w:r>
      <w:proofErr w:type="spellEnd"/>
      <w:r w:rsidRPr="00754BED">
        <w:rPr>
          <w:rFonts w:ascii="Verdana" w:hAnsi="Verdana"/>
          <w:sz w:val="22"/>
          <w:szCs w:val="22"/>
        </w:rPr>
        <w:t xml:space="preserve">. </w:t>
      </w:r>
      <w:proofErr w:type="spellStart"/>
      <w:r w:rsidRPr="00754BED">
        <w:rPr>
          <w:rFonts w:ascii="Verdana" w:hAnsi="Verdana"/>
          <w:sz w:val="22"/>
          <w:szCs w:val="22"/>
        </w:rPr>
        <w:t>Монтана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; </w:t>
      </w:r>
    </w:p>
    <w:p w:rsidR="009747A5" w:rsidRPr="00754BED" w:rsidRDefault="009747A5" w:rsidP="009747A5">
      <w:pPr>
        <w:ind w:left="566" w:hanging="283"/>
        <w:contextualSpacing/>
        <w:rPr>
          <w:rFonts w:ascii="Verdana" w:hAnsi="Verdana"/>
          <w:sz w:val="22"/>
          <w:szCs w:val="22"/>
        </w:rPr>
      </w:pPr>
      <w:r w:rsidRPr="00754BED">
        <w:rPr>
          <w:rFonts w:ascii="Verdana" w:hAnsi="Verdana"/>
          <w:sz w:val="22"/>
          <w:szCs w:val="22"/>
        </w:rPr>
        <w:t xml:space="preserve">5. </w:t>
      </w:r>
      <w:proofErr w:type="spellStart"/>
      <w:r w:rsidRPr="00754BED">
        <w:rPr>
          <w:rFonts w:ascii="Verdana" w:hAnsi="Verdana"/>
          <w:sz w:val="22"/>
          <w:szCs w:val="22"/>
        </w:rPr>
        <w:t>Писмо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изх</w:t>
      </w:r>
      <w:proofErr w:type="spellEnd"/>
      <w:r w:rsidRPr="00754BED">
        <w:rPr>
          <w:rFonts w:ascii="Verdana" w:hAnsi="Verdana"/>
          <w:sz w:val="22"/>
          <w:szCs w:val="22"/>
        </w:rPr>
        <w:t xml:space="preserve">. № 07-0800/4537#1/18.03.2026 г.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наличие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или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липса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задължения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от</w:t>
      </w:r>
      <w:proofErr w:type="spellEnd"/>
      <w:r w:rsidRPr="00754BED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754BED">
        <w:rPr>
          <w:rFonts w:ascii="Verdana" w:hAnsi="Verdana"/>
          <w:sz w:val="22"/>
          <w:szCs w:val="22"/>
        </w:rPr>
        <w:t>Земеделие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“; </w:t>
      </w:r>
    </w:p>
    <w:p w:rsidR="009747A5" w:rsidRPr="00114D03" w:rsidRDefault="009747A5" w:rsidP="009747A5">
      <w:pPr>
        <w:ind w:left="566" w:hanging="283"/>
        <w:contextualSpacing/>
        <w:rPr>
          <w:rFonts w:ascii="Verdana" w:hAnsi="Verdana"/>
          <w:i/>
          <w:sz w:val="22"/>
          <w:szCs w:val="22"/>
          <w:highlight w:val="yellow"/>
          <w:lang w:val="bg-BG"/>
        </w:rPr>
      </w:pPr>
      <w:r w:rsidRPr="00754BED">
        <w:rPr>
          <w:rFonts w:ascii="Verdana" w:hAnsi="Verdana"/>
          <w:sz w:val="22"/>
          <w:szCs w:val="22"/>
        </w:rPr>
        <w:t xml:space="preserve">6. </w:t>
      </w:r>
      <w:proofErr w:type="spellStart"/>
      <w:r w:rsidRPr="00754BED">
        <w:rPr>
          <w:rFonts w:ascii="Verdana" w:hAnsi="Verdana"/>
          <w:sz w:val="22"/>
          <w:szCs w:val="22"/>
        </w:rPr>
        <w:t>Писмо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изх</w:t>
      </w:r>
      <w:proofErr w:type="spellEnd"/>
      <w:r w:rsidRPr="00754BED">
        <w:rPr>
          <w:rFonts w:ascii="Verdana" w:hAnsi="Verdana"/>
          <w:sz w:val="22"/>
          <w:szCs w:val="22"/>
        </w:rPr>
        <w:t xml:space="preserve">. №ЕО-37-12-52/19.03.2026. </w:t>
      </w:r>
      <w:proofErr w:type="spellStart"/>
      <w:r w:rsidRPr="00754BED">
        <w:rPr>
          <w:rFonts w:ascii="Verdana" w:hAnsi="Verdana"/>
          <w:sz w:val="22"/>
          <w:szCs w:val="22"/>
        </w:rPr>
        <w:t>за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наличие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или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липса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на</w:t>
      </w:r>
      <w:proofErr w:type="spellEnd"/>
      <w:r w:rsidRPr="00754BED">
        <w:rPr>
          <w:rFonts w:ascii="Verdana" w:hAnsi="Verdana"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sz w:val="22"/>
          <w:szCs w:val="22"/>
        </w:rPr>
        <w:t>зад</w:t>
      </w:r>
      <w:r w:rsidRPr="00754BED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754BE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754BED">
        <w:rPr>
          <w:rFonts w:ascii="Verdana" w:hAnsi="Verdana"/>
          <w:i/>
          <w:sz w:val="22"/>
          <w:szCs w:val="22"/>
        </w:rPr>
        <w:t>от</w:t>
      </w:r>
      <w:proofErr w:type="spellEnd"/>
      <w:r w:rsidRPr="00754BED">
        <w:rPr>
          <w:rFonts w:ascii="Verdana" w:hAnsi="Verdana"/>
          <w:i/>
          <w:sz w:val="22"/>
          <w:szCs w:val="22"/>
        </w:rPr>
        <w:t xml:space="preserve"> НАП;</w:t>
      </w:r>
      <w:r>
        <w:rPr>
          <w:rFonts w:ascii="Verdana" w:hAnsi="Verdana"/>
          <w:i/>
          <w:sz w:val="22"/>
          <w:szCs w:val="22"/>
          <w:lang w:val="bg-BG"/>
        </w:rPr>
        <w:t xml:space="preserve"> </w:t>
      </w:r>
    </w:p>
    <w:p w:rsidR="009747A5" w:rsidRDefault="009747A5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F01BD2" w:rsidRPr="00754BED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F01BD2" w:rsidRPr="00754BED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</w:p>
    <w:p w:rsidR="00F01BD2" w:rsidRPr="00754BED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 xml:space="preserve">Комисия:  </w:t>
      </w:r>
    </w:p>
    <w:p w:rsidR="00F01BD2" w:rsidRPr="00754BED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 xml:space="preserve">                                          </w:t>
      </w:r>
      <w:r w:rsidR="00856F2A">
        <w:rPr>
          <w:rFonts w:ascii="Verdana" w:hAnsi="Verdana"/>
          <w:b/>
          <w:sz w:val="22"/>
          <w:szCs w:val="22"/>
          <w:lang w:val="bg-BG" w:eastAsia="en-US"/>
        </w:rPr>
        <w:t xml:space="preserve">        Председател:.........</w:t>
      </w:r>
      <w:r w:rsidR="00B93AA7">
        <w:rPr>
          <w:rFonts w:ascii="Verdana" w:hAnsi="Verdana"/>
          <w:b/>
          <w:sz w:val="22"/>
          <w:szCs w:val="22"/>
          <w:lang w:val="bg-BG" w:eastAsia="en-US"/>
        </w:rPr>
        <w:t>/П/</w:t>
      </w:r>
      <w:r w:rsidRPr="00754BED">
        <w:rPr>
          <w:rFonts w:ascii="Verdana" w:hAnsi="Verdana"/>
          <w:b/>
          <w:sz w:val="22"/>
          <w:szCs w:val="22"/>
          <w:lang w:val="bg-BG" w:eastAsia="en-US"/>
        </w:rPr>
        <w:t>.................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ab/>
        <w:t xml:space="preserve">                                       </w:t>
      </w:r>
      <w:r w:rsidR="00B93AA7">
        <w:rPr>
          <w:rFonts w:ascii="Verdana" w:hAnsi="Verdana"/>
          <w:sz w:val="22"/>
          <w:szCs w:val="22"/>
          <w:lang w:val="bg-BG" w:eastAsia="en-US"/>
        </w:rPr>
        <w:t xml:space="preserve">                   </w:t>
      </w:r>
      <w:r w:rsidRPr="00754BED">
        <w:rPr>
          <w:rFonts w:ascii="Verdana" w:hAnsi="Verdana"/>
          <w:sz w:val="22"/>
          <w:szCs w:val="22"/>
          <w:lang w:val="bg-BG" w:eastAsia="en-US"/>
        </w:rPr>
        <w:t>(Пламка Бобойчева)</w:t>
      </w:r>
    </w:p>
    <w:p w:rsidR="00F01BD2" w:rsidRPr="00754BED" w:rsidRDefault="00F01BD2" w:rsidP="00F01BD2">
      <w:pPr>
        <w:jc w:val="both"/>
        <w:rPr>
          <w:rFonts w:ascii="Verdana" w:hAnsi="Verdana"/>
          <w:b/>
          <w:sz w:val="22"/>
          <w:szCs w:val="22"/>
          <w:lang w:val="bg-BG" w:eastAsia="en-US"/>
        </w:rPr>
      </w:pPr>
      <w:r w:rsidRPr="00754BED">
        <w:rPr>
          <w:rFonts w:ascii="Verdana" w:hAnsi="Verdana"/>
          <w:b/>
          <w:sz w:val="22"/>
          <w:szCs w:val="22"/>
          <w:lang w:val="bg-BG" w:eastAsia="en-US"/>
        </w:rPr>
        <w:t>Членове:</w:t>
      </w:r>
    </w:p>
    <w:p w:rsidR="00F01BD2" w:rsidRPr="00754BED" w:rsidRDefault="00856F2A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1 …………</w:t>
      </w:r>
      <w:r w:rsidR="00B93AA7">
        <w:rPr>
          <w:rFonts w:ascii="Verdana" w:hAnsi="Verdana"/>
          <w:sz w:val="22"/>
          <w:szCs w:val="22"/>
          <w:lang w:val="bg-BG" w:eastAsia="en-US"/>
        </w:rPr>
        <w:t>/П/</w:t>
      </w:r>
      <w:r w:rsidR="00F01BD2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 (Десислава Кирилова)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F01BD2" w:rsidRPr="00754BED" w:rsidRDefault="00856F2A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2 …………</w:t>
      </w:r>
      <w:r w:rsidR="00B93AA7">
        <w:rPr>
          <w:rFonts w:ascii="Verdana" w:hAnsi="Verdana"/>
          <w:sz w:val="22"/>
          <w:szCs w:val="22"/>
          <w:lang w:val="bg-BG" w:eastAsia="en-US"/>
        </w:rPr>
        <w:t>/П/</w:t>
      </w:r>
      <w:r w:rsidR="00F01BD2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 (Ралица Филипова)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F01BD2" w:rsidRPr="00754BED" w:rsidRDefault="00856F2A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3 …………</w:t>
      </w:r>
      <w:r w:rsidR="00B93AA7">
        <w:rPr>
          <w:rFonts w:ascii="Verdana" w:hAnsi="Verdana"/>
          <w:sz w:val="22"/>
          <w:szCs w:val="22"/>
          <w:lang w:val="bg-BG" w:eastAsia="en-US"/>
        </w:rPr>
        <w:t>/П/</w:t>
      </w:r>
      <w:r w:rsidR="00F01BD2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 xml:space="preserve">     (Галя Дуева)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F01BD2" w:rsidRPr="00754BED" w:rsidRDefault="00856F2A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>
        <w:rPr>
          <w:rFonts w:ascii="Verdana" w:hAnsi="Verdana"/>
          <w:sz w:val="22"/>
          <w:szCs w:val="22"/>
          <w:lang w:val="bg-BG" w:eastAsia="en-US"/>
        </w:rPr>
        <w:t>4.…………</w:t>
      </w:r>
      <w:r w:rsidR="00B93AA7">
        <w:rPr>
          <w:rFonts w:ascii="Verdana" w:hAnsi="Verdana"/>
          <w:sz w:val="22"/>
          <w:szCs w:val="22"/>
          <w:lang w:val="bg-BG" w:eastAsia="en-US"/>
        </w:rPr>
        <w:t>/П/</w:t>
      </w:r>
      <w:bookmarkStart w:id="0" w:name="_GoBack"/>
      <w:bookmarkEnd w:id="0"/>
      <w:r w:rsidR="00F01BD2" w:rsidRPr="00754BED">
        <w:rPr>
          <w:rFonts w:ascii="Verdana" w:hAnsi="Verdana"/>
          <w:sz w:val="22"/>
          <w:szCs w:val="22"/>
          <w:lang w:val="bg-BG" w:eastAsia="en-US"/>
        </w:rPr>
        <w:t>……………………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  <w:r w:rsidRPr="00754BED">
        <w:rPr>
          <w:rFonts w:ascii="Verdana" w:hAnsi="Verdana"/>
          <w:sz w:val="22"/>
          <w:szCs w:val="22"/>
          <w:lang w:val="bg-BG" w:eastAsia="en-US"/>
        </w:rPr>
        <w:t>(д-р Петьо Кръстев)</w:t>
      </w:r>
    </w:p>
    <w:p w:rsidR="00F01BD2" w:rsidRPr="00754BED" w:rsidRDefault="00F01BD2" w:rsidP="00F01BD2">
      <w:pPr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F01BD2" w:rsidRPr="00754BED" w:rsidRDefault="00F01BD2" w:rsidP="00F01BD2">
      <w:pPr>
        <w:spacing w:line="276" w:lineRule="auto"/>
        <w:jc w:val="both"/>
        <w:rPr>
          <w:rFonts w:ascii="Verdana" w:hAnsi="Verdana"/>
          <w:sz w:val="22"/>
          <w:szCs w:val="22"/>
          <w:lang w:val="bg-BG" w:eastAsia="en-US"/>
        </w:rPr>
      </w:pPr>
    </w:p>
    <w:p w:rsidR="00F01BD2" w:rsidRPr="00754BED" w:rsidRDefault="00F01BD2" w:rsidP="00F01BD2">
      <w:pPr>
        <w:spacing w:line="360" w:lineRule="auto"/>
        <w:jc w:val="both"/>
        <w:rPr>
          <w:rFonts w:ascii="Verdana" w:hAnsi="Verdana"/>
          <w:lang w:val="bg-BG" w:eastAsia="en-US"/>
        </w:rPr>
      </w:pPr>
    </w:p>
    <w:p w:rsidR="00F01BD2" w:rsidRPr="00754BED" w:rsidRDefault="00F01BD2" w:rsidP="00F01BD2">
      <w:pPr>
        <w:spacing w:line="360" w:lineRule="auto"/>
        <w:jc w:val="both"/>
        <w:rPr>
          <w:rFonts w:ascii="Verdana" w:hAnsi="Verdana"/>
          <w:lang w:val="bg-BG" w:eastAsia="en-US"/>
        </w:rPr>
      </w:pPr>
    </w:p>
    <w:p w:rsidR="00F01BD2" w:rsidRPr="00754BED" w:rsidRDefault="00F01BD2" w:rsidP="00F01BD2"/>
    <w:p w:rsidR="00F01BD2" w:rsidRPr="00843D4B" w:rsidRDefault="00F01BD2" w:rsidP="003A7E7D">
      <w:pPr>
        <w:pStyle w:val="BodyText"/>
        <w:rPr>
          <w:rFonts w:ascii="Verdana" w:hAnsi="Verdana"/>
          <w:sz w:val="22"/>
          <w:szCs w:val="22"/>
          <w:lang w:val="bg-BG"/>
        </w:rPr>
      </w:pPr>
    </w:p>
    <w:sectPr w:rsidR="00F01BD2" w:rsidRPr="00843D4B" w:rsidSect="00D5270E">
      <w:footerReference w:type="default" r:id="rId8"/>
      <w:headerReference w:type="first" r:id="rId9"/>
      <w:pgSz w:w="12240" w:h="15840"/>
      <w:pgMar w:top="709" w:right="758" w:bottom="28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0D5" w:rsidRDefault="00EB60D5" w:rsidP="00227952">
      <w:r>
        <w:separator/>
      </w:r>
    </w:p>
  </w:endnote>
  <w:endnote w:type="continuationSeparator" w:id="0">
    <w:p w:rsidR="00EB60D5" w:rsidRDefault="00EB60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3AA7">
      <w:rPr>
        <w:noProof/>
      </w:rPr>
      <w:t>3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0D5" w:rsidRDefault="00EB60D5" w:rsidP="00227952">
      <w:r>
        <w:separator/>
      </w:r>
    </w:p>
  </w:footnote>
  <w:footnote w:type="continuationSeparator" w:id="0">
    <w:p w:rsidR="00EB60D5" w:rsidRDefault="00EB60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46701843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5406277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70058331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74C32"/>
    <w:multiLevelType w:val="hybridMultilevel"/>
    <w:tmpl w:val="C9A8CBBA"/>
    <w:lvl w:ilvl="0" w:tplc="4CE44BDC">
      <w:start w:val="2"/>
      <w:numFmt w:val="decimal"/>
      <w:lvlText w:val="%1."/>
      <w:lvlJc w:val="left"/>
      <w:pPr>
        <w:ind w:left="927" w:hanging="360"/>
      </w:p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20"/>
  </w:num>
  <w:num w:numId="7">
    <w:abstractNumId w:val="8"/>
  </w:num>
  <w:num w:numId="8">
    <w:abstractNumId w:val="15"/>
  </w:num>
  <w:num w:numId="9">
    <w:abstractNumId w:val="16"/>
  </w:num>
  <w:num w:numId="10">
    <w:abstractNumId w:val="5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6"/>
  </w:num>
  <w:num w:numId="20">
    <w:abstractNumId w:val="26"/>
  </w:num>
  <w:num w:numId="21">
    <w:abstractNumId w:val="28"/>
  </w:num>
  <w:num w:numId="22">
    <w:abstractNumId w:val="2"/>
  </w:num>
  <w:num w:numId="23">
    <w:abstractNumId w:val="21"/>
  </w:num>
  <w:num w:numId="24">
    <w:abstractNumId w:val="22"/>
  </w:num>
  <w:num w:numId="25">
    <w:abstractNumId w:val="35"/>
  </w:num>
  <w:num w:numId="26">
    <w:abstractNumId w:val="7"/>
  </w:num>
  <w:num w:numId="27">
    <w:abstractNumId w:val="1"/>
  </w:num>
  <w:num w:numId="28">
    <w:abstractNumId w:val="40"/>
  </w:num>
  <w:num w:numId="29">
    <w:abstractNumId w:val="17"/>
  </w:num>
  <w:num w:numId="30">
    <w:abstractNumId w:val="4"/>
  </w:num>
  <w:num w:numId="31">
    <w:abstractNumId w:val="12"/>
  </w:num>
  <w:num w:numId="32">
    <w:abstractNumId w:val="31"/>
  </w:num>
  <w:num w:numId="33">
    <w:abstractNumId w:val="19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8"/>
  </w:num>
  <w:num w:numId="41">
    <w:abstractNumId w:val="0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AEE"/>
    <w:rsid w:val="00064703"/>
    <w:rsid w:val="00076943"/>
    <w:rsid w:val="00076AE2"/>
    <w:rsid w:val="00082173"/>
    <w:rsid w:val="000837D0"/>
    <w:rsid w:val="0009076B"/>
    <w:rsid w:val="0009087A"/>
    <w:rsid w:val="00091FAC"/>
    <w:rsid w:val="000A2FA0"/>
    <w:rsid w:val="000A6A4D"/>
    <w:rsid w:val="000C4909"/>
    <w:rsid w:val="000D22C6"/>
    <w:rsid w:val="000D2BA0"/>
    <w:rsid w:val="000E2434"/>
    <w:rsid w:val="0010563F"/>
    <w:rsid w:val="001109C1"/>
    <w:rsid w:val="00114D03"/>
    <w:rsid w:val="0012780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0A68"/>
    <w:rsid w:val="001C1098"/>
    <w:rsid w:val="001C42C4"/>
    <w:rsid w:val="001C51D7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48A1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072DD"/>
    <w:rsid w:val="0031396E"/>
    <w:rsid w:val="003269DA"/>
    <w:rsid w:val="003345E2"/>
    <w:rsid w:val="00340EAE"/>
    <w:rsid w:val="00340F08"/>
    <w:rsid w:val="0034476C"/>
    <w:rsid w:val="00356AAC"/>
    <w:rsid w:val="00364F51"/>
    <w:rsid w:val="003650AE"/>
    <w:rsid w:val="00374327"/>
    <w:rsid w:val="00374F24"/>
    <w:rsid w:val="003800D7"/>
    <w:rsid w:val="00383484"/>
    <w:rsid w:val="00383E8A"/>
    <w:rsid w:val="00391196"/>
    <w:rsid w:val="00396AD0"/>
    <w:rsid w:val="003A2703"/>
    <w:rsid w:val="003A7E7D"/>
    <w:rsid w:val="003C2831"/>
    <w:rsid w:val="003F4883"/>
    <w:rsid w:val="003F4A6C"/>
    <w:rsid w:val="003F6151"/>
    <w:rsid w:val="003F6F32"/>
    <w:rsid w:val="00411B2F"/>
    <w:rsid w:val="00424FB8"/>
    <w:rsid w:val="0042564B"/>
    <w:rsid w:val="00426B52"/>
    <w:rsid w:val="004340C8"/>
    <w:rsid w:val="00437BDA"/>
    <w:rsid w:val="004444FF"/>
    <w:rsid w:val="0044460D"/>
    <w:rsid w:val="0045040B"/>
    <w:rsid w:val="00452D8F"/>
    <w:rsid w:val="00452DF2"/>
    <w:rsid w:val="004549E8"/>
    <w:rsid w:val="004620BD"/>
    <w:rsid w:val="0047025F"/>
    <w:rsid w:val="004746EC"/>
    <w:rsid w:val="00475E53"/>
    <w:rsid w:val="00476DA3"/>
    <w:rsid w:val="0049292F"/>
    <w:rsid w:val="004A6E35"/>
    <w:rsid w:val="004C18AF"/>
    <w:rsid w:val="004C7F7E"/>
    <w:rsid w:val="004D20D4"/>
    <w:rsid w:val="00506FDE"/>
    <w:rsid w:val="00512E06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42D72"/>
    <w:rsid w:val="006463DA"/>
    <w:rsid w:val="00650874"/>
    <w:rsid w:val="006614FF"/>
    <w:rsid w:val="006656B2"/>
    <w:rsid w:val="00672ECE"/>
    <w:rsid w:val="00676BD9"/>
    <w:rsid w:val="00683D09"/>
    <w:rsid w:val="00684BB8"/>
    <w:rsid w:val="00697129"/>
    <w:rsid w:val="006A009B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2914"/>
    <w:rsid w:val="007951C4"/>
    <w:rsid w:val="007A0799"/>
    <w:rsid w:val="007A25AD"/>
    <w:rsid w:val="007A2CFC"/>
    <w:rsid w:val="007A6C90"/>
    <w:rsid w:val="007C19A7"/>
    <w:rsid w:val="007E0B64"/>
    <w:rsid w:val="007F60BA"/>
    <w:rsid w:val="00816FB7"/>
    <w:rsid w:val="00821D33"/>
    <w:rsid w:val="00823626"/>
    <w:rsid w:val="008269F8"/>
    <w:rsid w:val="00833C16"/>
    <w:rsid w:val="0083464B"/>
    <w:rsid w:val="00843D4B"/>
    <w:rsid w:val="0085572E"/>
    <w:rsid w:val="00856F2A"/>
    <w:rsid w:val="008574AC"/>
    <w:rsid w:val="00864E00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34099"/>
    <w:rsid w:val="00946943"/>
    <w:rsid w:val="0095275C"/>
    <w:rsid w:val="00954D30"/>
    <w:rsid w:val="00954DA9"/>
    <w:rsid w:val="00964B45"/>
    <w:rsid w:val="00971D83"/>
    <w:rsid w:val="009747A5"/>
    <w:rsid w:val="00976183"/>
    <w:rsid w:val="00981B99"/>
    <w:rsid w:val="00991004"/>
    <w:rsid w:val="009B7FDB"/>
    <w:rsid w:val="009D06CA"/>
    <w:rsid w:val="009D2D24"/>
    <w:rsid w:val="009E696D"/>
    <w:rsid w:val="00A04CA2"/>
    <w:rsid w:val="00A05028"/>
    <w:rsid w:val="00A260EB"/>
    <w:rsid w:val="00A314F2"/>
    <w:rsid w:val="00A3676D"/>
    <w:rsid w:val="00A40157"/>
    <w:rsid w:val="00A41FC0"/>
    <w:rsid w:val="00A53061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389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3AA7"/>
    <w:rsid w:val="00B948EC"/>
    <w:rsid w:val="00BA3D1A"/>
    <w:rsid w:val="00BA7006"/>
    <w:rsid w:val="00BA759C"/>
    <w:rsid w:val="00BB370A"/>
    <w:rsid w:val="00BC38F7"/>
    <w:rsid w:val="00BC41EA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72A7"/>
    <w:rsid w:val="00C641CA"/>
    <w:rsid w:val="00C662FD"/>
    <w:rsid w:val="00C856D0"/>
    <w:rsid w:val="00C913F0"/>
    <w:rsid w:val="00CA3157"/>
    <w:rsid w:val="00CB473E"/>
    <w:rsid w:val="00CC214E"/>
    <w:rsid w:val="00CC7AE7"/>
    <w:rsid w:val="00CD1550"/>
    <w:rsid w:val="00CE287B"/>
    <w:rsid w:val="00CE6332"/>
    <w:rsid w:val="00CF3EF0"/>
    <w:rsid w:val="00D05ED4"/>
    <w:rsid w:val="00D31E74"/>
    <w:rsid w:val="00D33D8E"/>
    <w:rsid w:val="00D34036"/>
    <w:rsid w:val="00D47708"/>
    <w:rsid w:val="00D51E3A"/>
    <w:rsid w:val="00D5270E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3336"/>
    <w:rsid w:val="00E26751"/>
    <w:rsid w:val="00E36719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82943"/>
    <w:rsid w:val="00E90CD5"/>
    <w:rsid w:val="00EA340F"/>
    <w:rsid w:val="00EB60D5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01BD2"/>
    <w:rsid w:val="00F12338"/>
    <w:rsid w:val="00F1559D"/>
    <w:rsid w:val="00F17386"/>
    <w:rsid w:val="00F2216D"/>
    <w:rsid w:val="00F30A66"/>
    <w:rsid w:val="00F41F6F"/>
    <w:rsid w:val="00F456D6"/>
    <w:rsid w:val="00F533E7"/>
    <w:rsid w:val="00F62288"/>
    <w:rsid w:val="00F66676"/>
    <w:rsid w:val="00F66CB6"/>
    <w:rsid w:val="00F713CE"/>
    <w:rsid w:val="00F8261A"/>
    <w:rsid w:val="00F8365F"/>
    <w:rsid w:val="00F91885"/>
    <w:rsid w:val="00FA4393"/>
    <w:rsid w:val="00FA69A6"/>
    <w:rsid w:val="00FB28F0"/>
    <w:rsid w:val="00FB5527"/>
    <w:rsid w:val="00FB796C"/>
    <w:rsid w:val="00FC78B1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F4EB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152E"/>
    <w:rsid w:val="00144D10"/>
    <w:rsid w:val="001A158E"/>
    <w:rsid w:val="001B713F"/>
    <w:rsid w:val="001F4270"/>
    <w:rsid w:val="001F43D0"/>
    <w:rsid w:val="00200BCC"/>
    <w:rsid w:val="002452F7"/>
    <w:rsid w:val="002D731E"/>
    <w:rsid w:val="003057BC"/>
    <w:rsid w:val="0036400D"/>
    <w:rsid w:val="003F5F8F"/>
    <w:rsid w:val="0040536E"/>
    <w:rsid w:val="00406A58"/>
    <w:rsid w:val="004156A0"/>
    <w:rsid w:val="00434A46"/>
    <w:rsid w:val="004A724A"/>
    <w:rsid w:val="004F7402"/>
    <w:rsid w:val="005835BE"/>
    <w:rsid w:val="00605CA4"/>
    <w:rsid w:val="00625CBD"/>
    <w:rsid w:val="006327E7"/>
    <w:rsid w:val="006B4941"/>
    <w:rsid w:val="00701646"/>
    <w:rsid w:val="00750421"/>
    <w:rsid w:val="00797FF3"/>
    <w:rsid w:val="007D22CE"/>
    <w:rsid w:val="008367DC"/>
    <w:rsid w:val="00882429"/>
    <w:rsid w:val="008B4C25"/>
    <w:rsid w:val="00940B03"/>
    <w:rsid w:val="00A1791E"/>
    <w:rsid w:val="00A21B82"/>
    <w:rsid w:val="00A471C2"/>
    <w:rsid w:val="00A73127"/>
    <w:rsid w:val="00AB4828"/>
    <w:rsid w:val="00AB4FE2"/>
    <w:rsid w:val="00AC409B"/>
    <w:rsid w:val="00B35AF2"/>
    <w:rsid w:val="00BA7865"/>
    <w:rsid w:val="00BC574D"/>
    <w:rsid w:val="00C708BF"/>
    <w:rsid w:val="00CC7076"/>
    <w:rsid w:val="00D049F9"/>
    <w:rsid w:val="00D827E0"/>
    <w:rsid w:val="00D965E7"/>
    <w:rsid w:val="00DA0B75"/>
    <w:rsid w:val="00E340F0"/>
    <w:rsid w:val="00EF133C"/>
    <w:rsid w:val="00F5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3DE36-0C10-48DC-B62F-69995102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</cp:revision>
  <cp:lastPrinted>2026-03-26T14:15:00Z</cp:lastPrinted>
  <dcterms:created xsi:type="dcterms:W3CDTF">2026-03-30T10:35:00Z</dcterms:created>
  <dcterms:modified xsi:type="dcterms:W3CDTF">2026-03-30T10:50:00Z</dcterms:modified>
</cp:coreProperties>
</file>